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EFB" w:rsidRPr="009E0EFB" w:rsidRDefault="009E0EFB" w:rsidP="009E0EFB">
      <w:pPr>
        <w:rPr>
          <w:rFonts w:ascii="Arial" w:hAnsi="Arial" w:cs="Arial"/>
          <w:color w:val="000000"/>
          <w:sz w:val="20"/>
          <w:szCs w:val="20"/>
          <w:shd w:val="clear" w:color="auto" w:fill="FFFFFF"/>
        </w:rPr>
      </w:pPr>
      <w:r w:rsidRPr="009E0EFB">
        <w:rPr>
          <w:rFonts w:ascii="Arial" w:hAnsi="Arial" w:cs="Arial"/>
          <w:color w:val="000000"/>
          <w:sz w:val="20"/>
          <w:szCs w:val="20"/>
          <w:shd w:val="clear" w:color="auto" w:fill="FFFFFF"/>
        </w:rPr>
        <w:t>Dear &lt;Insert Manager’s Name&gt;:</w:t>
      </w:r>
    </w:p>
    <w:p w:rsidR="009E0EFB" w:rsidRPr="009E0EFB" w:rsidRDefault="009E0EFB" w:rsidP="009E0EFB">
      <w:pPr>
        <w:rPr>
          <w:rFonts w:ascii="Arial" w:hAnsi="Arial" w:cs="Arial"/>
          <w:color w:val="000000"/>
          <w:sz w:val="20"/>
          <w:szCs w:val="20"/>
          <w:shd w:val="clear" w:color="auto" w:fill="FFFFFF"/>
        </w:rPr>
      </w:pPr>
    </w:p>
    <w:p w:rsidR="009E0EFB" w:rsidRPr="009E0EFB" w:rsidRDefault="009E0EFB" w:rsidP="009E0EFB">
      <w:pPr>
        <w:rPr>
          <w:rFonts w:ascii="Arial" w:hAnsi="Arial" w:cs="Arial"/>
          <w:sz w:val="20"/>
          <w:szCs w:val="20"/>
        </w:rPr>
      </w:pPr>
      <w:r w:rsidRPr="009E0EFB">
        <w:rPr>
          <w:rFonts w:ascii="Arial" w:hAnsi="Arial" w:cs="Arial"/>
          <w:sz w:val="20"/>
          <w:szCs w:val="20"/>
        </w:rPr>
        <w:t xml:space="preserve">I would like your approval to attend a professional development course on leadership </w:t>
      </w:r>
      <w:r w:rsidR="00BB7BC8">
        <w:rPr>
          <w:rFonts w:ascii="Arial" w:hAnsi="Arial" w:cs="Arial"/>
          <w:sz w:val="20"/>
          <w:szCs w:val="20"/>
        </w:rPr>
        <w:t>with</w:t>
      </w:r>
      <w:r w:rsidRPr="009E0EFB">
        <w:rPr>
          <w:rFonts w:ascii="Arial" w:hAnsi="Arial" w:cs="Arial"/>
          <w:sz w:val="20"/>
          <w:szCs w:val="20"/>
        </w:rPr>
        <w:t xml:space="preserve"> </w:t>
      </w:r>
      <w:r w:rsidRPr="009E0EFB">
        <w:rPr>
          <w:rFonts w:ascii="Arial" w:hAnsi="Arial" w:cs="Arial"/>
          <w:i/>
          <w:sz w:val="20"/>
          <w:szCs w:val="20"/>
        </w:rPr>
        <w:t>Disney Institute</w:t>
      </w:r>
      <w:r w:rsidRPr="009E0EFB">
        <w:rPr>
          <w:rFonts w:ascii="Arial" w:hAnsi="Arial" w:cs="Arial"/>
          <w:sz w:val="20"/>
          <w:szCs w:val="20"/>
        </w:rPr>
        <w:t xml:space="preserve">. It takes place </w:t>
      </w:r>
      <w:r w:rsidR="00BB7BC8">
        <w:rPr>
          <w:rFonts w:ascii="Arial" w:hAnsi="Arial" w:cs="Arial"/>
          <w:sz w:val="20"/>
          <w:szCs w:val="20"/>
        </w:rPr>
        <w:t>March 26, 2020</w:t>
      </w:r>
      <w:r w:rsidRPr="009E0EFB">
        <w:rPr>
          <w:rFonts w:ascii="Arial" w:hAnsi="Arial" w:cs="Arial"/>
          <w:sz w:val="20"/>
          <w:szCs w:val="20"/>
        </w:rPr>
        <w:t xml:space="preserve"> at</w:t>
      </w:r>
      <w:r w:rsidR="00BB7BC8">
        <w:rPr>
          <w:rFonts w:ascii="Arial" w:hAnsi="Arial" w:cs="Arial"/>
          <w:sz w:val="20"/>
          <w:szCs w:val="20"/>
        </w:rPr>
        <w:t xml:space="preserve"> Lord Fairfax Community College in Middletown, VA</w:t>
      </w:r>
      <w:r w:rsidRPr="009E0EFB">
        <w:rPr>
          <w:rFonts w:ascii="Arial" w:hAnsi="Arial" w:cs="Arial"/>
          <w:sz w:val="20"/>
          <w:szCs w:val="20"/>
        </w:rPr>
        <w:t>.</w:t>
      </w:r>
      <w:r w:rsidRPr="009E0EFB">
        <w:rPr>
          <w:rFonts w:ascii="Arial" w:hAnsi="Arial" w:cs="Arial"/>
          <w:sz w:val="20"/>
          <w:szCs w:val="20"/>
        </w:rPr>
        <w:br/>
      </w:r>
    </w:p>
    <w:p w:rsidR="009E0EFB" w:rsidRPr="009E0EFB" w:rsidRDefault="009E0EFB" w:rsidP="009E0EFB">
      <w:pPr>
        <w:rPr>
          <w:rFonts w:ascii="Arial" w:hAnsi="Arial" w:cs="Arial"/>
          <w:sz w:val="20"/>
          <w:szCs w:val="20"/>
        </w:rPr>
      </w:pPr>
      <w:r w:rsidRPr="009E0EFB">
        <w:rPr>
          <w:rFonts w:ascii="Arial" w:hAnsi="Arial" w:cs="Arial"/>
          <w:sz w:val="20"/>
          <w:szCs w:val="20"/>
        </w:rPr>
        <w:t xml:space="preserve">The biggest difference between </w:t>
      </w:r>
      <w:r w:rsidRPr="009E0EFB">
        <w:rPr>
          <w:rFonts w:ascii="Arial" w:hAnsi="Arial" w:cs="Arial"/>
          <w:i/>
          <w:sz w:val="20"/>
          <w:szCs w:val="20"/>
        </w:rPr>
        <w:t>Disney Institute</w:t>
      </w:r>
      <w:r w:rsidRPr="009E0EFB">
        <w:rPr>
          <w:rFonts w:ascii="Arial" w:hAnsi="Arial" w:cs="Arial"/>
          <w:sz w:val="20"/>
          <w:szCs w:val="20"/>
        </w:rPr>
        <w:t xml:space="preserve"> and other professional development companies is that they think differently. In my research, Disney won’t hand us a one-size-fits-all answer. They don’t tell us what to do. Instead, they’ll show us what works for Disney. So we can evaluate and then adapt and apply what’s appropriate for us to enhance our customer experience. How great would it be for me to learn from a global leader and be able to apply it to our company?</w:t>
      </w:r>
      <w:r w:rsidRPr="009E0EFB">
        <w:rPr>
          <w:rFonts w:ascii="Arial" w:hAnsi="Arial" w:cs="Arial"/>
          <w:sz w:val="20"/>
          <w:szCs w:val="20"/>
        </w:rPr>
        <w:br/>
      </w:r>
    </w:p>
    <w:p w:rsidR="009E0EFB" w:rsidRPr="009E0EFB" w:rsidRDefault="009E0EFB" w:rsidP="009E0EFB">
      <w:pPr>
        <w:rPr>
          <w:rFonts w:ascii="Arial" w:hAnsi="Arial" w:cs="Arial"/>
          <w:sz w:val="20"/>
          <w:szCs w:val="20"/>
        </w:rPr>
      </w:pPr>
      <w:r w:rsidRPr="009E0EFB">
        <w:rPr>
          <w:rFonts w:ascii="Arial" w:hAnsi="Arial" w:cs="Arial"/>
          <w:sz w:val="20"/>
          <w:szCs w:val="20"/>
        </w:rPr>
        <w:t>Here are a few other reasons why I can benefit from attending:</w:t>
      </w:r>
      <w:r w:rsidRPr="009E0EFB">
        <w:rPr>
          <w:rFonts w:ascii="Arial" w:hAnsi="Arial" w:cs="Arial"/>
          <w:sz w:val="20"/>
          <w:szCs w:val="20"/>
        </w:rPr>
        <w:br/>
      </w:r>
    </w:p>
    <w:p w:rsidR="009E0EFB" w:rsidRPr="009E0EFB" w:rsidRDefault="009E0EFB" w:rsidP="009E0EFB">
      <w:pPr>
        <w:numPr>
          <w:ilvl w:val="0"/>
          <w:numId w:val="1"/>
        </w:numPr>
        <w:rPr>
          <w:rFonts w:ascii="Arial" w:hAnsi="Arial" w:cs="Arial"/>
          <w:sz w:val="20"/>
          <w:szCs w:val="20"/>
        </w:rPr>
      </w:pPr>
      <w:r w:rsidRPr="009E0EFB">
        <w:rPr>
          <w:rFonts w:ascii="Arial" w:hAnsi="Arial" w:cs="Arial"/>
          <w:sz w:val="20"/>
          <w:szCs w:val="20"/>
        </w:rPr>
        <w:t xml:space="preserve">Disney’s approach to the customer experience is surpassed only by its mastery of storytelling. </w:t>
      </w:r>
    </w:p>
    <w:p w:rsidR="009E0EFB" w:rsidRPr="009E0EFB" w:rsidRDefault="009E0EFB" w:rsidP="009E0EFB">
      <w:pPr>
        <w:numPr>
          <w:ilvl w:val="0"/>
          <w:numId w:val="1"/>
        </w:numPr>
        <w:rPr>
          <w:rFonts w:ascii="Arial" w:hAnsi="Arial" w:cs="Arial"/>
          <w:sz w:val="20"/>
          <w:szCs w:val="20"/>
        </w:rPr>
      </w:pPr>
      <w:r w:rsidRPr="009E0EFB">
        <w:rPr>
          <w:rFonts w:ascii="Arial" w:hAnsi="Arial" w:cs="Arial"/>
          <w:sz w:val="20"/>
          <w:szCs w:val="20"/>
        </w:rPr>
        <w:t>Exclusive field experiences to their business operations, parks and resorts will allow me to see, firsthand, Disney’s best practices in action.</w:t>
      </w:r>
    </w:p>
    <w:p w:rsidR="009E0EFB" w:rsidRPr="009E0EFB" w:rsidRDefault="009E0EFB" w:rsidP="009E0EFB">
      <w:pPr>
        <w:numPr>
          <w:ilvl w:val="0"/>
          <w:numId w:val="1"/>
        </w:numPr>
        <w:rPr>
          <w:rFonts w:ascii="Arial" w:hAnsi="Arial" w:cs="Arial"/>
          <w:sz w:val="20"/>
          <w:szCs w:val="20"/>
        </w:rPr>
      </w:pPr>
      <w:r w:rsidRPr="009E0EFB">
        <w:rPr>
          <w:rFonts w:ascii="Arial" w:hAnsi="Arial" w:cs="Arial"/>
          <w:sz w:val="20"/>
          <w:szCs w:val="20"/>
        </w:rPr>
        <w:t>The courses are facilitated by</w:t>
      </w:r>
      <w:r w:rsidRPr="009E0EFB">
        <w:rPr>
          <w:rStyle w:val="CommentReference"/>
        </w:rPr>
        <w:t>—</w:t>
      </w:r>
      <w:r w:rsidRPr="009E0EFB">
        <w:rPr>
          <w:rFonts w:ascii="Arial" w:hAnsi="Arial" w:cs="Arial"/>
          <w:sz w:val="20"/>
          <w:szCs w:val="20"/>
        </w:rPr>
        <w:t xml:space="preserve">and I can actively engage with—seasoned Disney leaders from a variety of different departments. </w:t>
      </w:r>
    </w:p>
    <w:p w:rsidR="009E0EFB" w:rsidRPr="009E0EFB" w:rsidRDefault="009E0EFB" w:rsidP="009E0EFB">
      <w:pPr>
        <w:numPr>
          <w:ilvl w:val="0"/>
          <w:numId w:val="1"/>
        </w:numPr>
        <w:rPr>
          <w:rFonts w:ascii="Arial" w:hAnsi="Arial" w:cs="Arial"/>
          <w:sz w:val="20"/>
          <w:szCs w:val="20"/>
        </w:rPr>
      </w:pPr>
      <w:r w:rsidRPr="009E0EFB">
        <w:rPr>
          <w:rFonts w:ascii="Arial" w:hAnsi="Arial" w:cs="Arial"/>
          <w:sz w:val="20"/>
          <w:szCs w:val="20"/>
        </w:rPr>
        <w:t>The courses are small groups of professionals like me from a variety of industries so I can actively brainstorm and network.</w:t>
      </w:r>
    </w:p>
    <w:p w:rsidR="009E0EFB" w:rsidRPr="009E0EFB" w:rsidRDefault="009E0EFB" w:rsidP="009E0EFB">
      <w:pPr>
        <w:numPr>
          <w:ilvl w:val="0"/>
          <w:numId w:val="1"/>
        </w:numPr>
        <w:rPr>
          <w:rFonts w:ascii="Arial" w:hAnsi="Arial" w:cs="Arial"/>
          <w:sz w:val="20"/>
          <w:szCs w:val="20"/>
        </w:rPr>
      </w:pPr>
      <w:r w:rsidRPr="009E0EFB">
        <w:rPr>
          <w:rFonts w:ascii="Arial" w:hAnsi="Arial" w:cs="Arial"/>
          <w:sz w:val="20"/>
          <w:szCs w:val="20"/>
          <w:shd w:val="clear" w:color="auto" w:fill="FFFFFF"/>
        </w:rPr>
        <w:t>Courses held at Disney destinations qualify for continuing educational units (CEUs).</w:t>
      </w:r>
    </w:p>
    <w:p w:rsidR="009E0EFB" w:rsidRPr="009E0EFB" w:rsidRDefault="009E0EFB" w:rsidP="009E0EFB">
      <w:pPr>
        <w:numPr>
          <w:ilvl w:val="0"/>
          <w:numId w:val="1"/>
        </w:numPr>
        <w:rPr>
          <w:rFonts w:ascii="Arial" w:hAnsi="Arial" w:cs="Arial"/>
          <w:sz w:val="20"/>
          <w:szCs w:val="20"/>
        </w:rPr>
      </w:pPr>
      <w:r w:rsidRPr="009E0EFB">
        <w:rPr>
          <w:rFonts w:ascii="Arial" w:hAnsi="Arial" w:cs="Arial"/>
          <w:sz w:val="20"/>
          <w:szCs w:val="20"/>
        </w:rPr>
        <w:t xml:space="preserve">I’ll get an understanding of what defines leadership by generations of leaders at Walt Disney Parks &amp; Resorts, beginning with Walt Disney himself. </w:t>
      </w:r>
    </w:p>
    <w:p w:rsidR="009E0EFB" w:rsidRPr="009E0EFB" w:rsidRDefault="009E0EFB" w:rsidP="009E0EFB">
      <w:pPr>
        <w:numPr>
          <w:ilvl w:val="0"/>
          <w:numId w:val="1"/>
        </w:numPr>
        <w:shd w:val="clear" w:color="auto" w:fill="FFFFFF"/>
        <w:textAlignment w:val="center"/>
        <w:rPr>
          <w:rFonts w:ascii="Arial" w:hAnsi="Arial" w:cs="Arial"/>
          <w:sz w:val="20"/>
          <w:szCs w:val="20"/>
        </w:rPr>
      </w:pPr>
      <w:r w:rsidRPr="009E0EFB">
        <w:rPr>
          <w:rFonts w:ascii="Arial" w:hAnsi="Arial" w:cs="Arial"/>
          <w:sz w:val="20"/>
          <w:szCs w:val="20"/>
        </w:rPr>
        <w:t>I’ll be able to provide insights into the importance of aligning values and vision within our team and organization.</w:t>
      </w:r>
    </w:p>
    <w:p w:rsidR="009E0EFB" w:rsidRPr="009E0EFB" w:rsidRDefault="009E0EFB" w:rsidP="009E0EFB">
      <w:pPr>
        <w:rPr>
          <w:rFonts w:ascii="Arial" w:hAnsi="Arial" w:cs="Arial"/>
          <w:sz w:val="20"/>
          <w:szCs w:val="20"/>
        </w:rPr>
      </w:pPr>
    </w:p>
    <w:p w:rsidR="009E0EFB" w:rsidRPr="009E0EFB" w:rsidRDefault="009E0EFB" w:rsidP="009E0EFB">
      <w:pPr>
        <w:rPr>
          <w:rFonts w:ascii="Arial" w:hAnsi="Arial" w:cs="Arial"/>
          <w:sz w:val="20"/>
          <w:szCs w:val="20"/>
        </w:rPr>
      </w:pPr>
      <w:r w:rsidRPr="009E0EFB">
        <w:rPr>
          <w:rFonts w:ascii="Arial" w:hAnsi="Arial" w:cs="Arial"/>
          <w:sz w:val="20"/>
          <w:szCs w:val="20"/>
        </w:rPr>
        <w:t>The concepts covered in “Disney’s Approach to Leadership Excellence” include:</w:t>
      </w:r>
    </w:p>
    <w:p w:rsidR="000B20B8" w:rsidRPr="000B20B8" w:rsidRDefault="000B20B8" w:rsidP="000B20B8">
      <w:pPr>
        <w:numPr>
          <w:ilvl w:val="0"/>
          <w:numId w:val="3"/>
        </w:numPr>
        <w:rPr>
          <w:rFonts w:ascii="Arial" w:hAnsi="Arial" w:cs="Arial"/>
          <w:bCs/>
          <w:color w:val="000000"/>
          <w:sz w:val="20"/>
          <w:szCs w:val="20"/>
        </w:rPr>
      </w:pPr>
      <w:r w:rsidRPr="000B20B8">
        <w:rPr>
          <w:rFonts w:ascii="Arial" w:hAnsi="Arial" w:cs="Arial"/>
          <w:bCs/>
          <w:color w:val="000000"/>
          <w:sz w:val="20"/>
          <w:szCs w:val="20"/>
        </w:rPr>
        <w:t>Identify the personal and organizational values that drive you as a leader</w:t>
      </w:r>
    </w:p>
    <w:p w:rsidR="000B20B8" w:rsidRPr="000B20B8" w:rsidRDefault="000B20B8" w:rsidP="000B20B8">
      <w:pPr>
        <w:numPr>
          <w:ilvl w:val="0"/>
          <w:numId w:val="3"/>
        </w:numPr>
        <w:rPr>
          <w:rFonts w:ascii="Arial" w:hAnsi="Arial" w:cs="Arial"/>
          <w:bCs/>
          <w:color w:val="000000"/>
          <w:sz w:val="20"/>
          <w:szCs w:val="20"/>
        </w:rPr>
      </w:pPr>
      <w:r w:rsidRPr="000B20B8">
        <w:rPr>
          <w:rFonts w:ascii="Arial" w:hAnsi="Arial" w:cs="Arial"/>
          <w:bCs/>
          <w:color w:val="000000"/>
          <w:sz w:val="20"/>
          <w:szCs w:val="20"/>
        </w:rPr>
        <w:t>Create alignment between your personal values and vision and those of the business or team</w:t>
      </w:r>
    </w:p>
    <w:p w:rsidR="000B20B8" w:rsidRPr="000B20B8" w:rsidRDefault="000B20B8" w:rsidP="000B20B8">
      <w:pPr>
        <w:numPr>
          <w:ilvl w:val="0"/>
          <w:numId w:val="3"/>
        </w:numPr>
        <w:rPr>
          <w:rFonts w:ascii="Arial" w:hAnsi="Arial" w:cs="Arial"/>
          <w:bCs/>
          <w:color w:val="000000"/>
          <w:sz w:val="20"/>
          <w:szCs w:val="20"/>
        </w:rPr>
      </w:pPr>
      <w:r w:rsidRPr="000B20B8">
        <w:rPr>
          <w:rFonts w:ascii="Arial" w:hAnsi="Arial" w:cs="Arial"/>
          <w:bCs/>
          <w:color w:val="000000"/>
          <w:sz w:val="20"/>
          <w:szCs w:val="20"/>
        </w:rPr>
        <w:t>Share a compelling vision for the future that drives action today</w:t>
      </w:r>
    </w:p>
    <w:p w:rsidR="000B20B8" w:rsidRPr="000B20B8" w:rsidRDefault="000B20B8" w:rsidP="000B20B8">
      <w:pPr>
        <w:numPr>
          <w:ilvl w:val="0"/>
          <w:numId w:val="3"/>
        </w:numPr>
        <w:rPr>
          <w:rFonts w:ascii="Arial" w:hAnsi="Arial" w:cs="Arial"/>
          <w:bCs/>
          <w:color w:val="000000"/>
          <w:sz w:val="20"/>
          <w:szCs w:val="20"/>
        </w:rPr>
      </w:pPr>
      <w:r w:rsidRPr="000B20B8">
        <w:rPr>
          <w:rFonts w:ascii="Arial" w:hAnsi="Arial" w:cs="Arial"/>
          <w:bCs/>
          <w:color w:val="000000"/>
          <w:sz w:val="20"/>
          <w:szCs w:val="20"/>
        </w:rPr>
        <w:t>Understand the values-infused role of a leader in culture-building and team support</w:t>
      </w:r>
    </w:p>
    <w:p w:rsidR="000B20B8" w:rsidRPr="000B20B8" w:rsidRDefault="000B20B8" w:rsidP="000B20B8">
      <w:pPr>
        <w:numPr>
          <w:ilvl w:val="0"/>
          <w:numId w:val="3"/>
        </w:numPr>
        <w:rPr>
          <w:rFonts w:ascii="Arial" w:hAnsi="Arial" w:cs="Arial"/>
          <w:bCs/>
          <w:color w:val="000000"/>
          <w:sz w:val="20"/>
          <w:szCs w:val="20"/>
        </w:rPr>
      </w:pPr>
      <w:r w:rsidRPr="000B20B8">
        <w:rPr>
          <w:rFonts w:ascii="Arial" w:hAnsi="Arial" w:cs="Arial"/>
          <w:bCs/>
          <w:color w:val="000000"/>
          <w:sz w:val="20"/>
          <w:szCs w:val="20"/>
        </w:rPr>
        <w:t>Sustain your organization's values and vision during times of change</w:t>
      </w:r>
    </w:p>
    <w:p w:rsidR="000B20B8" w:rsidRPr="000B20B8" w:rsidRDefault="000B20B8" w:rsidP="000B20B8">
      <w:pPr>
        <w:numPr>
          <w:ilvl w:val="0"/>
          <w:numId w:val="3"/>
        </w:numPr>
        <w:rPr>
          <w:rFonts w:ascii="Arial" w:hAnsi="Arial" w:cs="Arial"/>
          <w:bCs/>
          <w:color w:val="000000"/>
          <w:sz w:val="20"/>
          <w:szCs w:val="20"/>
        </w:rPr>
      </w:pPr>
      <w:r w:rsidRPr="000B20B8">
        <w:rPr>
          <w:rFonts w:ascii="Arial" w:hAnsi="Arial" w:cs="Arial"/>
          <w:bCs/>
          <w:color w:val="000000"/>
          <w:sz w:val="20"/>
          <w:szCs w:val="20"/>
        </w:rPr>
        <w:t>Establish your own legacy as a leader</w:t>
      </w:r>
    </w:p>
    <w:p w:rsidR="009E0EFB" w:rsidRPr="009E0EFB" w:rsidRDefault="009E0EFB" w:rsidP="009E0EFB">
      <w:pPr>
        <w:rPr>
          <w:rFonts w:ascii="Arial" w:hAnsi="Arial" w:cs="Arial"/>
          <w:sz w:val="20"/>
          <w:szCs w:val="20"/>
        </w:rPr>
      </w:pPr>
      <w:bookmarkStart w:id="0" w:name="_GoBack"/>
      <w:bookmarkEnd w:id="0"/>
    </w:p>
    <w:p w:rsidR="009E0EFB" w:rsidRPr="009E0EFB" w:rsidRDefault="009E0EFB" w:rsidP="009E0EFB">
      <w:pPr>
        <w:rPr>
          <w:rFonts w:ascii="Arial" w:hAnsi="Arial" w:cs="Arial"/>
          <w:sz w:val="20"/>
          <w:szCs w:val="20"/>
        </w:rPr>
      </w:pPr>
      <w:r w:rsidRPr="009E0EFB">
        <w:rPr>
          <w:rFonts w:ascii="Arial" w:hAnsi="Arial" w:cs="Arial"/>
          <w:sz w:val="20"/>
          <w:szCs w:val="20"/>
        </w:rPr>
        <w:t xml:space="preserve">Here’s the approximate breakdown of costs for me to attend: </w:t>
      </w:r>
    </w:p>
    <w:p w:rsidR="009E0EFB" w:rsidRPr="009E0EFB" w:rsidRDefault="009E0EFB" w:rsidP="009E0EFB">
      <w:pPr>
        <w:rPr>
          <w:rFonts w:ascii="Arial" w:hAnsi="Arial" w:cs="Arial"/>
          <w:sz w:val="20"/>
          <w:szCs w:val="20"/>
        </w:rPr>
      </w:pPr>
      <w:r w:rsidRPr="009E0EFB">
        <w:rPr>
          <w:rFonts w:ascii="Arial" w:hAnsi="Arial" w:cs="Arial"/>
          <w:sz w:val="20"/>
          <w:szCs w:val="20"/>
        </w:rPr>
        <w:t>Airfare:             $&lt;Insert Amount&gt;</w:t>
      </w:r>
    </w:p>
    <w:p w:rsidR="009E0EFB" w:rsidRPr="009E0EFB" w:rsidRDefault="009E0EFB" w:rsidP="009E0EFB">
      <w:pPr>
        <w:rPr>
          <w:rFonts w:ascii="Arial" w:hAnsi="Arial" w:cs="Arial"/>
          <w:sz w:val="20"/>
          <w:szCs w:val="20"/>
        </w:rPr>
      </w:pPr>
      <w:r w:rsidRPr="009E0EFB">
        <w:rPr>
          <w:rFonts w:ascii="Arial" w:hAnsi="Arial" w:cs="Arial"/>
          <w:sz w:val="20"/>
          <w:szCs w:val="20"/>
        </w:rPr>
        <w:t>Hotel:                $&lt; Insert Amount &gt;</w:t>
      </w:r>
    </w:p>
    <w:p w:rsidR="009E0EFB" w:rsidRPr="009E0EFB" w:rsidRDefault="009E0EFB" w:rsidP="009E0EFB">
      <w:pPr>
        <w:rPr>
          <w:rFonts w:ascii="Arial" w:hAnsi="Arial" w:cs="Arial"/>
          <w:sz w:val="20"/>
          <w:szCs w:val="20"/>
        </w:rPr>
      </w:pPr>
      <w:r w:rsidRPr="009E0EFB">
        <w:rPr>
          <w:rFonts w:ascii="Arial" w:hAnsi="Arial" w:cs="Arial"/>
          <w:sz w:val="20"/>
          <w:szCs w:val="20"/>
        </w:rPr>
        <w:t xml:space="preserve">Course:            $&lt; Insert Amount &gt; </w:t>
      </w:r>
      <w:r w:rsidRPr="009E0EFB">
        <w:rPr>
          <w:rFonts w:ascii="Arial" w:hAnsi="Arial" w:cs="Arial"/>
          <w:b/>
          <w:sz w:val="20"/>
          <w:szCs w:val="20"/>
        </w:rPr>
        <w:t xml:space="preserve"> </w:t>
      </w:r>
    </w:p>
    <w:p w:rsidR="009E0EFB" w:rsidRPr="009E0EFB" w:rsidRDefault="009E0EFB" w:rsidP="009E0EFB">
      <w:pPr>
        <w:rPr>
          <w:rFonts w:ascii="Arial" w:hAnsi="Arial" w:cs="Arial"/>
          <w:b/>
          <w:sz w:val="20"/>
          <w:szCs w:val="20"/>
        </w:rPr>
      </w:pPr>
      <w:r w:rsidRPr="009E0EFB">
        <w:rPr>
          <w:rFonts w:ascii="Arial" w:hAnsi="Arial" w:cs="Arial"/>
          <w:b/>
          <w:sz w:val="20"/>
          <w:szCs w:val="20"/>
        </w:rPr>
        <w:t>Total:        $&lt;Insert Total&gt;</w:t>
      </w:r>
    </w:p>
    <w:p w:rsidR="009E0EFB" w:rsidRPr="009E0EFB" w:rsidRDefault="009E0EFB" w:rsidP="009E0EFB">
      <w:pPr>
        <w:rPr>
          <w:rFonts w:ascii="Arial" w:hAnsi="Arial" w:cs="Arial"/>
          <w:sz w:val="20"/>
          <w:szCs w:val="20"/>
        </w:rPr>
      </w:pPr>
    </w:p>
    <w:p w:rsidR="009E0EFB" w:rsidRPr="009E0EFB" w:rsidRDefault="009E0EFB" w:rsidP="009E0EFB">
      <w:pPr>
        <w:rPr>
          <w:rFonts w:ascii="Arial" w:hAnsi="Arial" w:cs="Arial"/>
          <w:sz w:val="20"/>
          <w:szCs w:val="20"/>
        </w:rPr>
      </w:pPr>
      <w:r w:rsidRPr="009E0EFB">
        <w:rPr>
          <w:rFonts w:ascii="Arial" w:hAnsi="Arial" w:cs="Arial"/>
          <w:sz w:val="20"/>
          <w:szCs w:val="20"/>
        </w:rPr>
        <w:t xml:space="preserve">Upon my return from Disney Institute, I will share key takeaways, including those that we can implement immediately to begin enhancing our own approach to leadership. </w:t>
      </w:r>
    </w:p>
    <w:p w:rsidR="009E0EFB" w:rsidRPr="009E0EFB" w:rsidRDefault="009E0EFB" w:rsidP="009E0EFB">
      <w:pPr>
        <w:rPr>
          <w:rFonts w:ascii="Arial" w:hAnsi="Arial" w:cs="Arial"/>
          <w:sz w:val="20"/>
          <w:szCs w:val="20"/>
        </w:rPr>
      </w:pPr>
    </w:p>
    <w:p w:rsidR="009E0EFB" w:rsidRPr="009E0EFB" w:rsidRDefault="009E0EFB" w:rsidP="009E0EFB">
      <w:pPr>
        <w:rPr>
          <w:rFonts w:ascii="Arial" w:hAnsi="Arial" w:cs="Arial"/>
          <w:sz w:val="20"/>
          <w:szCs w:val="20"/>
        </w:rPr>
      </w:pPr>
    </w:p>
    <w:p w:rsidR="009E0EFB" w:rsidRPr="009E0EFB" w:rsidRDefault="009E0EFB" w:rsidP="009E0EFB">
      <w:pPr>
        <w:rPr>
          <w:rFonts w:ascii="Arial" w:hAnsi="Arial" w:cs="Arial"/>
          <w:sz w:val="20"/>
          <w:szCs w:val="20"/>
        </w:rPr>
      </w:pPr>
      <w:r w:rsidRPr="009E0EFB">
        <w:rPr>
          <w:rFonts w:ascii="Arial" w:hAnsi="Arial" w:cs="Arial"/>
          <w:sz w:val="20"/>
          <w:szCs w:val="20"/>
        </w:rPr>
        <w:t>I’d appreciate your timely approval. If you have any questions about this course—</w:t>
      </w:r>
      <w:hyperlink r:id="rId5" w:history="1">
        <w:r w:rsidRPr="009E0EFB">
          <w:rPr>
            <w:rStyle w:val="Hyperlink"/>
            <w:rFonts w:ascii="Arial" w:hAnsi="Arial" w:cs="Arial"/>
            <w:sz w:val="20"/>
            <w:szCs w:val="20"/>
          </w:rPr>
          <w:t>Disney’s Approach to Leadership Excellence</w:t>
        </w:r>
      </w:hyperlink>
      <w:r w:rsidRPr="009E0EFB">
        <w:rPr>
          <w:rFonts w:ascii="Arial" w:hAnsi="Arial" w:cs="Arial"/>
          <w:sz w:val="20"/>
          <w:szCs w:val="20"/>
        </w:rPr>
        <w:t xml:space="preserve">—please let me know. </w:t>
      </w:r>
    </w:p>
    <w:p w:rsidR="009E0EFB" w:rsidRPr="009E0EFB" w:rsidRDefault="009E0EFB" w:rsidP="009E0EFB">
      <w:pPr>
        <w:rPr>
          <w:rFonts w:ascii="Arial" w:hAnsi="Arial" w:cs="Arial"/>
          <w:sz w:val="20"/>
          <w:szCs w:val="20"/>
        </w:rPr>
      </w:pPr>
    </w:p>
    <w:p w:rsidR="009E0EFB" w:rsidRPr="009E0EFB" w:rsidRDefault="009E0EFB" w:rsidP="009E0EFB">
      <w:pPr>
        <w:rPr>
          <w:rFonts w:ascii="Arial" w:hAnsi="Arial" w:cs="Arial"/>
          <w:sz w:val="20"/>
          <w:szCs w:val="20"/>
        </w:rPr>
      </w:pPr>
      <w:r w:rsidRPr="009E0EFB">
        <w:rPr>
          <w:rFonts w:ascii="Arial" w:hAnsi="Arial" w:cs="Arial"/>
          <w:sz w:val="20"/>
          <w:szCs w:val="20"/>
        </w:rPr>
        <w:t xml:space="preserve">Thanks for your consideration! </w:t>
      </w:r>
    </w:p>
    <w:p w:rsidR="009E0EFB" w:rsidRPr="009E0EFB" w:rsidRDefault="009E0EFB" w:rsidP="009E0EFB">
      <w:pPr>
        <w:rPr>
          <w:rFonts w:ascii="Arial" w:hAnsi="Arial" w:cs="Arial"/>
          <w:sz w:val="20"/>
          <w:szCs w:val="20"/>
        </w:rPr>
      </w:pPr>
    </w:p>
    <w:p w:rsidR="009E0EFB" w:rsidRPr="009E0EFB" w:rsidRDefault="009E0EFB" w:rsidP="009E0EFB">
      <w:pPr>
        <w:rPr>
          <w:rFonts w:ascii="Arial" w:hAnsi="Arial" w:cs="Arial"/>
          <w:sz w:val="20"/>
          <w:szCs w:val="20"/>
        </w:rPr>
      </w:pPr>
      <w:r w:rsidRPr="009E0EFB">
        <w:rPr>
          <w:rFonts w:ascii="Arial" w:hAnsi="Arial" w:cs="Arial"/>
          <w:sz w:val="20"/>
          <w:szCs w:val="20"/>
        </w:rPr>
        <w:t>Best regards,</w:t>
      </w:r>
    </w:p>
    <w:p w:rsidR="009E0EFB" w:rsidRPr="00BF75D3" w:rsidRDefault="009E0EFB" w:rsidP="009E0EFB">
      <w:pPr>
        <w:rPr>
          <w:rFonts w:ascii="Arial" w:hAnsi="Arial" w:cs="Arial"/>
          <w:sz w:val="20"/>
          <w:szCs w:val="20"/>
        </w:rPr>
      </w:pPr>
      <w:r w:rsidRPr="009E0EFB">
        <w:rPr>
          <w:rFonts w:ascii="Arial" w:hAnsi="Arial" w:cs="Arial"/>
          <w:sz w:val="20"/>
          <w:szCs w:val="20"/>
        </w:rPr>
        <w:t>&lt;Insert Name&gt;</w:t>
      </w:r>
    </w:p>
    <w:p w:rsidR="00EC3159" w:rsidRDefault="00EC3159"/>
    <w:sectPr w:rsidR="00EC3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E6F63"/>
    <w:multiLevelType w:val="hybridMultilevel"/>
    <w:tmpl w:val="4DD0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2491D"/>
    <w:multiLevelType w:val="multilevel"/>
    <w:tmpl w:val="632C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E55B1C"/>
    <w:multiLevelType w:val="hybridMultilevel"/>
    <w:tmpl w:val="0348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FB"/>
    <w:rsid w:val="000B20B8"/>
    <w:rsid w:val="009E0EFB"/>
    <w:rsid w:val="00BB7BC8"/>
    <w:rsid w:val="00EC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0EAF"/>
  <w15:chartTrackingRefBased/>
  <w15:docId w15:val="{E69B11D3-EC88-40B1-B4C0-74AA7131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E0EFB"/>
    <w:rPr>
      <w:sz w:val="16"/>
      <w:szCs w:val="16"/>
    </w:rPr>
  </w:style>
  <w:style w:type="character" w:styleId="Hyperlink">
    <w:name w:val="Hyperlink"/>
    <w:uiPriority w:val="99"/>
    <w:rsid w:val="009E0EFB"/>
    <w:rPr>
      <w:color w:val="0000FF"/>
      <w:u w:val="single"/>
    </w:rPr>
  </w:style>
  <w:style w:type="character" w:styleId="FollowedHyperlink">
    <w:name w:val="FollowedHyperlink"/>
    <w:basedOn w:val="DefaultParagraphFont"/>
    <w:uiPriority w:val="99"/>
    <w:semiHidden/>
    <w:unhideWhenUsed/>
    <w:rsid w:val="00BB7B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ccworkforce.com/disney-institu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2345</Characters>
  <Application>Microsoft Office Word</Application>
  <DocSecurity>0</DocSecurity>
  <Lines>19</Lines>
  <Paragraphs>5</Paragraphs>
  <ScaleCrop>false</ScaleCrop>
  <Company>Disney Consumer Products and Interactive Media</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 Kimiko X.-ND</dc:creator>
  <cp:keywords/>
  <dc:description/>
  <cp:lastModifiedBy>Guy E. Curtis</cp:lastModifiedBy>
  <cp:revision>2</cp:revision>
  <dcterms:created xsi:type="dcterms:W3CDTF">2020-01-24T14:57:00Z</dcterms:created>
  <dcterms:modified xsi:type="dcterms:W3CDTF">2020-01-24T14:57:00Z</dcterms:modified>
</cp:coreProperties>
</file>